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9D9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0580F7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  <w:t>附件1</w:t>
      </w:r>
    </w:p>
    <w:p w14:paraId="0C50D96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</w:pPr>
    </w:p>
    <w:p w14:paraId="108AFD3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全省侨联系统先进工作者拟表彰名单</w:t>
      </w:r>
    </w:p>
    <w:p w14:paraId="172FB8E7">
      <w:pPr>
        <w:keepNext w:val="0"/>
        <w:keepLines w:val="0"/>
        <w:widowControl/>
        <w:suppressLineNumbers w:val="0"/>
        <w:jc w:val="center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（共15名）</w:t>
      </w:r>
    </w:p>
    <w:p w14:paraId="0183E44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2AE04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陈智伟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杭州市西湖区侨联</w:t>
      </w:r>
    </w:p>
    <w:p w14:paraId="35A6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陶　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杭州市华侨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</w:t>
      </w:r>
    </w:p>
    <w:p w14:paraId="2221F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何　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宁波市奉化区侨联</w:t>
      </w:r>
    </w:p>
    <w:p w14:paraId="251EC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王日辉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宁海县侨联</w:t>
      </w:r>
    </w:p>
    <w:p w14:paraId="6D04E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前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温州市鹿城区侨联</w:t>
      </w:r>
    </w:p>
    <w:p w14:paraId="33C97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熊　颖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湖州市南浔区侨联</w:t>
      </w:r>
    </w:p>
    <w:p w14:paraId="77BA5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刘新叶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嘉善县侨联</w:t>
      </w:r>
    </w:p>
    <w:p w14:paraId="0DEF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林　捷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诸暨市侨联</w:t>
      </w:r>
    </w:p>
    <w:p w14:paraId="274C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　扬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东阳市侨联</w:t>
      </w:r>
    </w:p>
    <w:p w14:paraId="643C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徐珍科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江山市侨联</w:t>
      </w:r>
    </w:p>
    <w:p w14:paraId="45951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舒春敏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舟山市定海区侨联</w:t>
      </w:r>
    </w:p>
    <w:p w14:paraId="3EA8E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汪　颖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临海市侨联</w:t>
      </w:r>
    </w:p>
    <w:p w14:paraId="4944D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　燕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丽水市侨联</w:t>
      </w:r>
    </w:p>
    <w:p w14:paraId="20C34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　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丽水市莲都区侨联</w:t>
      </w:r>
    </w:p>
    <w:p w14:paraId="6DDCB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吴连锋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西湖大学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侨联</w:t>
      </w:r>
    </w:p>
    <w:p w14:paraId="16CF30B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78CA437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2C5F81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75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701" w:right="1587" w:bottom="1417" w:left="1587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Noto Sans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Noto Sans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汉仪中黑KW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7B335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27AE1E1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noLeading/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BD36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400"/>
      <w:jc w:val="both"/>
      <w:outlineLvl w:val="0"/>
    </w:pPr>
    <w:rPr>
      <w:rFonts w:hint="eastAsia" w:ascii="Noto Sans Mono CJK JP Regular" w:hAnsi="Noto Sans Mono CJK JP Regular" w:eastAsia="Noto Sans Mono CJK JP Regular" w:cs="Noto Sans Mono CJK JP Regular"/>
      <w:b/>
      <w:bCs/>
      <w:kern w:val="2"/>
      <w:sz w:val="36"/>
      <w:szCs w:val="36"/>
      <w:lang w:val="en-US" w:eastAsia="zh-CN" w:bidi="ar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uiPriority w:val="0"/>
  </w:style>
  <w:style w:type="paragraph" w:styleId="8">
    <w:name w:val="Normal (Web)"/>
    <w:basedOn w:val="1"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2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character" w:customStyle="1" w:styleId="13">
    <w:name w:val="默认段落字体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</Words>
  <Characters>189</Characters>
  <Lines>1</Lines>
  <Paragraphs>1</Paragraphs>
  <TotalTime>0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2018-11-30T01:47:00Z</dcterms:created>
  <dc:creator>HUAWEI</dc:creator>
  <cp:lastModifiedBy>孙筱玲</cp:lastModifiedBy>
  <cp:lastPrinted>2025-10-21T14:58:00Z</cp:lastPrinted>
  <dcterms:modified xsi:type="dcterms:W3CDTF">2025-10-24T09:21:19Z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2E88247FAA2F47D0A3DDD46174D07C48_13</vt:lpwstr>
  </property>
  <property fmtid="{D5CDD505-2E9C-101B-9397-08002B2CF9AE}" pid="4" name="KSOTemplateDocerSaveRecord">
    <vt:lpwstr>eyJoZGlkIjoiMGFjMDc3NzUzYTFhYmY5MTRiNjhiMDU0YjJjYmEzOTUiLCJ1c2VySWQiOiIyMTAwMzMxMTgifQ==</vt:lpwstr>
  </property>
</Properties>
</file>