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5C" w:rsidRDefault="00A020D3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/>
          <w:bCs/>
          <w:sz w:val="32"/>
          <w:szCs w:val="32"/>
        </w:rPr>
        <w:t>：</w:t>
      </w:r>
    </w:p>
    <w:p w:rsidR="00A3165C" w:rsidRDefault="00A3165C">
      <w:pPr>
        <w:spacing w:line="6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:rsidR="00A3165C" w:rsidRDefault="00A020D3">
      <w:pPr>
        <w:spacing w:line="6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浙江省侨联系统先进集体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名单</w:t>
      </w:r>
    </w:p>
    <w:p w:rsidR="00A3165C" w:rsidRDefault="00A020D3">
      <w:pPr>
        <w:spacing w:line="600" w:lineRule="exact"/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（共</w:t>
      </w:r>
      <w:r>
        <w:rPr>
          <w:rFonts w:ascii="Times New Roman" w:eastAsia="楷体" w:hAnsi="Times New Roman" w:hint="eastAsia"/>
          <w:sz w:val="28"/>
          <w:szCs w:val="28"/>
        </w:rPr>
        <w:t>3</w:t>
      </w:r>
      <w:r>
        <w:rPr>
          <w:rFonts w:ascii="Times New Roman" w:eastAsia="楷体" w:hAnsi="Times New Roman"/>
          <w:sz w:val="28"/>
          <w:szCs w:val="28"/>
        </w:rPr>
        <w:t>0</w:t>
      </w:r>
      <w:r>
        <w:rPr>
          <w:rFonts w:ascii="Times New Roman" w:eastAsia="楷体" w:hAnsi="Times New Roman"/>
          <w:sz w:val="28"/>
          <w:szCs w:val="28"/>
        </w:rPr>
        <w:t>个）</w:t>
      </w:r>
    </w:p>
    <w:p w:rsidR="00A3165C" w:rsidRDefault="00A3165C">
      <w:pPr>
        <w:spacing w:line="600" w:lineRule="exact"/>
        <w:jc w:val="center"/>
        <w:rPr>
          <w:rFonts w:ascii="Times New Roman" w:eastAsia="楷体" w:hAnsi="Times New Roman"/>
          <w:sz w:val="28"/>
          <w:szCs w:val="28"/>
        </w:rPr>
      </w:pP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spacing w:line="60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杭州市拱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墅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区侨联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spacing w:line="60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杭州市富阳区侨联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慈溪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市海创会</w:t>
      </w:r>
      <w:proofErr w:type="gramEnd"/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宁波市留学人员和家属联谊会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永嘉县侨联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温州市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瓯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海区侨联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温州市鹿城区大南街道侨联</w:t>
      </w:r>
    </w:p>
    <w:p w:rsidR="00A3165C" w:rsidRDefault="00A020D3">
      <w:pPr>
        <w:tabs>
          <w:tab w:val="left" w:pos="370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德清县侨联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海盐县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澉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浦镇侨联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绍兴市侨联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义乌市侨联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衢州市侨联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岱山县高亭</w:t>
      </w:r>
      <w:r>
        <w:rPr>
          <w:rFonts w:ascii="Times New Roman" w:eastAsia="仿宋_GB2312" w:hAnsi="Times New Roman" w:hint="eastAsia"/>
          <w:bCs/>
          <w:sz w:val="32"/>
          <w:szCs w:val="32"/>
        </w:rPr>
        <w:t>“</w:t>
      </w:r>
      <w:r>
        <w:rPr>
          <w:rFonts w:ascii="Times New Roman" w:eastAsia="仿宋_GB2312" w:hAnsi="Times New Roman"/>
          <w:bCs/>
          <w:sz w:val="32"/>
          <w:szCs w:val="32"/>
        </w:rPr>
        <w:t>侨之家</w:t>
      </w:r>
      <w:r>
        <w:rPr>
          <w:rFonts w:ascii="Times New Roman" w:eastAsia="仿宋_GB2312" w:hAnsi="Times New Roman" w:hint="eastAsia"/>
          <w:bCs/>
          <w:sz w:val="32"/>
          <w:szCs w:val="32"/>
        </w:rPr>
        <w:t>”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临海市侨联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台州市路桥区侨联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丽水市侨联</w:t>
      </w:r>
    </w:p>
    <w:p w:rsidR="00A3165C" w:rsidRDefault="00A020D3">
      <w:pPr>
        <w:tabs>
          <w:tab w:val="left" w:pos="1327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bCs/>
          <w:sz w:val="32"/>
          <w:szCs w:val="32"/>
        </w:rPr>
        <w:t>青田县鹤城街道侨联</w:t>
      </w:r>
    </w:p>
    <w:p w:rsidR="00A3165C" w:rsidRDefault="00A020D3">
      <w:pPr>
        <w:tabs>
          <w:tab w:val="left" w:pos="370"/>
          <w:tab w:val="left" w:pos="2587"/>
        </w:tabs>
        <w:autoSpaceDE w:val="0"/>
        <w:autoSpaceDN w:val="0"/>
        <w:jc w:val="left"/>
        <w:rPr>
          <w:rFonts w:ascii="Times New Roman" w:eastAsia="仿宋_GB2312" w:hAnsi="Times New Roman"/>
          <w:bCs/>
          <w:color w:val="FF0000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lastRenderedPageBreak/>
        <w:t>浙江理工大学侨（留）联</w:t>
      </w:r>
    </w:p>
    <w:p w:rsidR="00A3165C" w:rsidRDefault="00A020D3">
      <w:pPr>
        <w:tabs>
          <w:tab w:val="left" w:pos="2585"/>
        </w:tabs>
        <w:autoSpaceDE w:val="0"/>
        <w:autoSpaceDN w:val="0"/>
        <w:jc w:val="left"/>
        <w:rPr>
          <w:rFonts w:ascii="Times New Roman" w:eastAsia="仿宋_GB2312" w:hAnsi="Times New Roman"/>
          <w:bCs/>
          <w:color w:val="FF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浙江财经大学侨（留）联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浙江省侨界青年联合会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浙江省侨缘公益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互助促进会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阿联酋浙江侨团联合会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俄罗斯中国和平统一促进会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法国华侨华人会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荷兰中饮公会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加拿大浙江总商会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柬埔寨浙江总商会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全美浙江总商会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西班牙华侨华人协会</w:t>
      </w:r>
    </w:p>
    <w:p w:rsidR="00A3165C" w:rsidRDefault="00A020D3">
      <w:pPr>
        <w:tabs>
          <w:tab w:val="left" w:pos="370"/>
        </w:tabs>
        <w:autoSpaceDE w:val="0"/>
        <w:autoSpaceDN w:val="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米兰华侨华人工商会</w:t>
      </w:r>
    </w:p>
    <w:p w:rsidR="00A3165C" w:rsidRDefault="00A3165C">
      <w:pPr>
        <w:tabs>
          <w:tab w:val="left" w:pos="370"/>
        </w:tabs>
        <w:autoSpaceDE w:val="0"/>
        <w:autoSpaceDN w:val="0"/>
        <w:ind w:firstLineChars="800" w:firstLine="1680"/>
        <w:jc w:val="left"/>
        <w:rPr>
          <w:rFonts w:ascii="Times New Roman" w:hAnsi="Times New Roman"/>
        </w:rPr>
      </w:pPr>
    </w:p>
    <w:sectPr w:rsidR="00A3165C" w:rsidSect="00A3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DE1552C"/>
    <w:rsid w:val="00180AE5"/>
    <w:rsid w:val="001C3D14"/>
    <w:rsid w:val="00231845"/>
    <w:rsid w:val="002604F1"/>
    <w:rsid w:val="003325A5"/>
    <w:rsid w:val="003402FD"/>
    <w:rsid w:val="00474F6D"/>
    <w:rsid w:val="006A13A8"/>
    <w:rsid w:val="008138EC"/>
    <w:rsid w:val="008A46AA"/>
    <w:rsid w:val="00951094"/>
    <w:rsid w:val="00A020D3"/>
    <w:rsid w:val="00A3165C"/>
    <w:rsid w:val="00CA001E"/>
    <w:rsid w:val="00D06D7B"/>
    <w:rsid w:val="00D2587E"/>
    <w:rsid w:val="00E92B95"/>
    <w:rsid w:val="00F04CFE"/>
    <w:rsid w:val="00F32A5C"/>
    <w:rsid w:val="03F91E91"/>
    <w:rsid w:val="049C2D1F"/>
    <w:rsid w:val="04D93346"/>
    <w:rsid w:val="06474F59"/>
    <w:rsid w:val="07994906"/>
    <w:rsid w:val="08E623AA"/>
    <w:rsid w:val="0A515D78"/>
    <w:rsid w:val="0BB978C9"/>
    <w:rsid w:val="0DE1552C"/>
    <w:rsid w:val="0E996D15"/>
    <w:rsid w:val="10755F8E"/>
    <w:rsid w:val="108871AD"/>
    <w:rsid w:val="119B5D70"/>
    <w:rsid w:val="11D85BD5"/>
    <w:rsid w:val="131555DD"/>
    <w:rsid w:val="13480C3E"/>
    <w:rsid w:val="13E833B7"/>
    <w:rsid w:val="13F25EC4"/>
    <w:rsid w:val="14D36109"/>
    <w:rsid w:val="165D633E"/>
    <w:rsid w:val="172B7C90"/>
    <w:rsid w:val="196440B8"/>
    <w:rsid w:val="1B6260FC"/>
    <w:rsid w:val="1C0C6595"/>
    <w:rsid w:val="1C2E454B"/>
    <w:rsid w:val="1D163911"/>
    <w:rsid w:val="22C2122E"/>
    <w:rsid w:val="26030A3C"/>
    <w:rsid w:val="26694895"/>
    <w:rsid w:val="271D1DBA"/>
    <w:rsid w:val="28CA52F9"/>
    <w:rsid w:val="290E4869"/>
    <w:rsid w:val="2937372F"/>
    <w:rsid w:val="2B536F21"/>
    <w:rsid w:val="2CA61AAB"/>
    <w:rsid w:val="2E8B79E8"/>
    <w:rsid w:val="2FC873F0"/>
    <w:rsid w:val="2FC94E71"/>
    <w:rsid w:val="303F0333"/>
    <w:rsid w:val="31A002FB"/>
    <w:rsid w:val="36EF012D"/>
    <w:rsid w:val="36FD4EC4"/>
    <w:rsid w:val="37604F68"/>
    <w:rsid w:val="39036AFD"/>
    <w:rsid w:val="3A0E134F"/>
    <w:rsid w:val="3A270BF4"/>
    <w:rsid w:val="3C790143"/>
    <w:rsid w:val="3F006868"/>
    <w:rsid w:val="3F1F711D"/>
    <w:rsid w:val="3FAD2204"/>
    <w:rsid w:val="3FDA7850"/>
    <w:rsid w:val="40F07398"/>
    <w:rsid w:val="464C6962"/>
    <w:rsid w:val="47600638"/>
    <w:rsid w:val="497C541E"/>
    <w:rsid w:val="49B52FF9"/>
    <w:rsid w:val="4A080885"/>
    <w:rsid w:val="4AD65AE1"/>
    <w:rsid w:val="4C1827E3"/>
    <w:rsid w:val="4DBB0C96"/>
    <w:rsid w:val="4EEA3023"/>
    <w:rsid w:val="504F5B86"/>
    <w:rsid w:val="51145515"/>
    <w:rsid w:val="520F4936"/>
    <w:rsid w:val="52780AE2"/>
    <w:rsid w:val="531910E2"/>
    <w:rsid w:val="55EC7C86"/>
    <w:rsid w:val="56AB0FBE"/>
    <w:rsid w:val="58430DD6"/>
    <w:rsid w:val="59D217EB"/>
    <w:rsid w:val="59FF13B5"/>
    <w:rsid w:val="5AAD0254"/>
    <w:rsid w:val="5CD9603A"/>
    <w:rsid w:val="5D6800CD"/>
    <w:rsid w:val="5ECD7994"/>
    <w:rsid w:val="61C92FE8"/>
    <w:rsid w:val="61E0772E"/>
    <w:rsid w:val="65135B60"/>
    <w:rsid w:val="677E79DF"/>
    <w:rsid w:val="682F7FFB"/>
    <w:rsid w:val="69966649"/>
    <w:rsid w:val="6BB56643"/>
    <w:rsid w:val="6D195F0B"/>
    <w:rsid w:val="6D8433BC"/>
    <w:rsid w:val="6F7F1EFD"/>
    <w:rsid w:val="71BC14A7"/>
    <w:rsid w:val="72534E9D"/>
    <w:rsid w:val="742A7022"/>
    <w:rsid w:val="751159CD"/>
    <w:rsid w:val="77933B3B"/>
    <w:rsid w:val="78563879"/>
    <w:rsid w:val="7B004ADD"/>
    <w:rsid w:val="7BC24B9B"/>
    <w:rsid w:val="7EF768DB"/>
    <w:rsid w:val="7F4C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65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1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12</cp:revision>
  <dcterms:created xsi:type="dcterms:W3CDTF">2020-01-08T08:23:00Z</dcterms:created>
  <dcterms:modified xsi:type="dcterms:W3CDTF">2020-09-24T01:40:00Z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